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08364" w14:textId="77777777" w:rsidR="00A94961" w:rsidRDefault="00D82772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335D460E" w14:textId="77777777" w:rsidR="00A94961" w:rsidRDefault="00D827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F7: ГАРМОНИЯ АЛЬП ФРАНЦИИ И ШВЕЙЦАРИИ</w:t>
      </w:r>
    </w:p>
    <w:p w14:paraId="1C555FCE" w14:textId="77777777" w:rsidR="00A94961" w:rsidRDefault="00A94961">
      <w:pPr>
        <w:jc w:val="center"/>
        <w:rPr>
          <w:rFonts w:ascii="Arial" w:eastAsia="Arial" w:hAnsi="Arial" w:cs="Arial"/>
          <w:b/>
        </w:rPr>
      </w:pPr>
    </w:p>
    <w:p w14:paraId="124917B6" w14:textId="77777777" w:rsidR="00A94961" w:rsidRDefault="00D82772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РЕГЕНСБУРГ- БЕРН - ИНТЕРЛАКЕН * -ДОЛИНА ЛАУТЕРБРУННЕН *- ШАМБЕРИ (2 ДНЯ) ЛИОН * - АНСИ -ШАМОНИ - МОНБЛАН *- ЖЕНЕВА - ЖЕНЕВСКОЕ ОЗЕРО* (ФЕСТИВАЛЬ ТЮЛЬПАНОВ В МОРЖЕ) - КОЛЬМАР</w:t>
      </w:r>
    </w:p>
    <w:p w14:paraId="191F6B99" w14:textId="77777777" w:rsidR="00A94961" w:rsidRDefault="00D82772">
      <w:pPr>
        <w:ind w:hanging="1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9 дней/ 7ночей</w:t>
      </w:r>
    </w:p>
    <w:tbl>
      <w:tblPr>
        <w:tblStyle w:val="af8"/>
        <w:tblW w:w="1117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0"/>
      </w:tblGrid>
      <w:tr w:rsidR="00A94961" w14:paraId="04BB2CA8" w14:textId="77777777">
        <w:trPr>
          <w:trHeight w:val="149"/>
        </w:trPr>
        <w:tc>
          <w:tcPr>
            <w:tcW w:w="11170" w:type="dxa"/>
            <w:shd w:val="clear" w:color="auto" w:fill="B8CCE4"/>
          </w:tcPr>
          <w:p w14:paraId="656F9530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</w:t>
            </w:r>
          </w:p>
        </w:tc>
      </w:tr>
      <w:tr w:rsidR="00A94961" w14:paraId="3C696545" w14:textId="77777777">
        <w:trPr>
          <w:trHeight w:val="482"/>
        </w:trPr>
        <w:tc>
          <w:tcPr>
            <w:tcW w:w="11170" w:type="dxa"/>
          </w:tcPr>
          <w:p w14:paraId="1BACD0D2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Выезд (ориентировочно 18.00 днем ран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ее) из Минска, а/в Центральный. (в зависимости от ситуации на границе)</w:t>
            </w:r>
          </w:p>
          <w:p w14:paraId="4FD3CD13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_________________________________________________________________________________________________________________</w:t>
            </w:r>
          </w:p>
          <w:p w14:paraId="0B6F2201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41783A82" w14:textId="0AA87885" w:rsidR="00A94961" w:rsidRPr="00D82772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(~700 км) на ночлег в отеле на территории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Польши</w:t>
            </w:r>
            <w:bookmarkStart w:id="0" w:name="_GoBack"/>
            <w:bookmarkEnd w:id="0"/>
          </w:p>
        </w:tc>
      </w:tr>
      <w:tr w:rsidR="00A94961" w14:paraId="79C318D8" w14:textId="77777777">
        <w:trPr>
          <w:trHeight w:val="131"/>
        </w:trPr>
        <w:tc>
          <w:tcPr>
            <w:tcW w:w="11170" w:type="dxa"/>
            <w:shd w:val="clear" w:color="auto" w:fill="B8CCE4"/>
          </w:tcPr>
          <w:p w14:paraId="325ECBF4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РЕГЕНСБУРГ</w:t>
            </w:r>
          </w:p>
        </w:tc>
      </w:tr>
      <w:tr w:rsidR="00A94961" w14:paraId="43BEE533" w14:textId="77777777">
        <w:trPr>
          <w:trHeight w:val="580"/>
        </w:trPr>
        <w:tc>
          <w:tcPr>
            <w:tcW w:w="11170" w:type="dxa"/>
          </w:tcPr>
          <w:p w14:paraId="4C9D0211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 Переезд (~400 км) в Регенсбург. Экскурсия по Регенсбургу</w:t>
            </w:r>
          </w:p>
          <w:p w14:paraId="3E6519B9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479895FD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(~500 км) на ночлег на территории Франции</w:t>
            </w:r>
          </w:p>
        </w:tc>
      </w:tr>
      <w:tr w:rsidR="00A94961" w14:paraId="767E62F7" w14:textId="77777777">
        <w:trPr>
          <w:trHeight w:val="333"/>
        </w:trPr>
        <w:tc>
          <w:tcPr>
            <w:tcW w:w="11170" w:type="dxa"/>
            <w:shd w:val="clear" w:color="auto" w:fill="B8CCE4"/>
          </w:tcPr>
          <w:p w14:paraId="0D6BAAA6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 день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БЕРН- ИНТЕРЛАКЕН* - ДОЛИНА ВОДОПАДОВ ЛАУТЕРБРУННЕН*</w:t>
            </w:r>
          </w:p>
        </w:tc>
      </w:tr>
      <w:tr w:rsidR="00A94961" w14:paraId="3A26DF1A" w14:textId="77777777">
        <w:trPr>
          <w:trHeight w:val="757"/>
        </w:trPr>
        <w:tc>
          <w:tcPr>
            <w:tcW w:w="11170" w:type="dxa"/>
          </w:tcPr>
          <w:p w14:paraId="69A79491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 Переезд в Берн (~130 км). Обзорная экскурсия по городу</w:t>
            </w:r>
          </w:p>
          <w:p w14:paraId="5CFB5BCF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31FE0BF0" w14:textId="77777777" w:rsidR="00A94961" w:rsidRDefault="00D827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Поездка в Интерлакен и долину Лаутербруннен</w:t>
            </w:r>
          </w:p>
          <w:p w14:paraId="7A1CB3B3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(~300 км) на ночлег на территории Франции</w:t>
            </w:r>
          </w:p>
        </w:tc>
      </w:tr>
      <w:tr w:rsidR="00A94961" w14:paraId="26595718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0049B2B4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день: ШАМБЕРИ – ЛИОН*</w:t>
            </w:r>
          </w:p>
        </w:tc>
      </w:tr>
      <w:tr w:rsidR="00A94961" w14:paraId="352F5854" w14:textId="77777777">
        <w:trPr>
          <w:trHeight w:val="768"/>
        </w:trPr>
        <w:tc>
          <w:tcPr>
            <w:tcW w:w="11170" w:type="dxa"/>
          </w:tcPr>
          <w:p w14:paraId="4C6EF3EF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 Ознакомительная прогулка по Шамбери.</w:t>
            </w:r>
          </w:p>
          <w:p w14:paraId="5790F33C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6ED035B6" w14:textId="77777777" w:rsidR="00A94961" w:rsidRDefault="00D827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в Лион</w:t>
            </w:r>
          </w:p>
          <w:p w14:paraId="44A97D0E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</w:t>
            </w:r>
          </w:p>
        </w:tc>
      </w:tr>
      <w:tr w:rsidR="00A94961" w14:paraId="1880D835" w14:textId="77777777">
        <w:trPr>
          <w:trHeight w:val="189"/>
        </w:trPr>
        <w:tc>
          <w:tcPr>
            <w:tcW w:w="11170" w:type="dxa"/>
            <w:shd w:val="clear" w:color="auto" w:fill="B8CCE4"/>
          </w:tcPr>
          <w:p w14:paraId="745C6AF9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 день: АНСИ – ШАМОНИ* - МОНБЛАН*</w:t>
            </w:r>
          </w:p>
        </w:tc>
      </w:tr>
      <w:tr w:rsidR="00A94961" w14:paraId="35C3B916" w14:textId="77777777">
        <w:trPr>
          <w:trHeight w:val="910"/>
        </w:trPr>
        <w:tc>
          <w:tcPr>
            <w:tcW w:w="11170" w:type="dxa"/>
            <w:shd w:val="clear" w:color="auto" w:fill="FFFFFF"/>
          </w:tcPr>
          <w:p w14:paraId="21F32593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Переезд в Анси (~55 км). Обзорная экскурсия по городу </w:t>
            </w:r>
          </w:p>
          <w:p w14:paraId="07F53459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  <w:p w14:paraId="64E5F9CB" w14:textId="77777777" w:rsidR="00A94961" w:rsidRDefault="00D827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Поездка в Шамони. Знакомство с центральной частью альпийского городка.</w:t>
            </w:r>
          </w:p>
          <w:p w14:paraId="65ACDB2D" w14:textId="77777777" w:rsidR="00A94961" w:rsidRDefault="00D8277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Подъем на г.Монблан </w:t>
            </w:r>
          </w:p>
          <w:p w14:paraId="336145E9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 60 км) на ночлег в отеле на территории Франции</w:t>
            </w:r>
          </w:p>
        </w:tc>
      </w:tr>
      <w:tr w:rsidR="00A94961" w14:paraId="1278F2AD" w14:textId="77777777">
        <w:trPr>
          <w:trHeight w:val="213"/>
        </w:trPr>
        <w:tc>
          <w:tcPr>
            <w:tcW w:w="11170" w:type="dxa"/>
            <w:shd w:val="clear" w:color="auto" w:fill="B8CCE4"/>
          </w:tcPr>
          <w:p w14:paraId="30A058BC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ЖЕНЕВА – МОРЖ - ЖЕНЕВСКОЕ ОЗЕРО* (МОНТРЕ, ВЕВЕ)</w:t>
            </w:r>
          </w:p>
        </w:tc>
      </w:tr>
      <w:tr w:rsidR="00A94961" w14:paraId="24E87209" w14:textId="77777777">
        <w:trPr>
          <w:trHeight w:val="841"/>
        </w:trPr>
        <w:tc>
          <w:tcPr>
            <w:tcW w:w="11170" w:type="dxa"/>
            <w:shd w:val="clear" w:color="auto" w:fill="FFFFFF"/>
          </w:tcPr>
          <w:p w14:paraId="45028A2C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Завтрак. Переезд в Женеву (~20 км). Переезд в Морж (~20 км). </w:t>
            </w:r>
          </w:p>
          <w:p w14:paraId="0D7BA416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5B529B42" w14:textId="77777777" w:rsidR="00A94961" w:rsidRDefault="00D827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Экскурсия по Женевскому озеру (Монтре,Веве)</w:t>
            </w:r>
          </w:p>
          <w:p w14:paraId="0B1B26D2" w14:textId="77777777" w:rsidR="00A94961" w:rsidRDefault="00D8277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Обзорная экскурсия по Женеве </w:t>
            </w:r>
          </w:p>
          <w:p w14:paraId="2BACF2B9" w14:textId="77777777" w:rsidR="00A94961" w:rsidRDefault="00D8277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на территории Франции (~ 300 км)</w:t>
            </w:r>
          </w:p>
        </w:tc>
      </w:tr>
      <w:tr w:rsidR="00A94961" w14:paraId="2A35C95F" w14:textId="77777777">
        <w:trPr>
          <w:trHeight w:val="107"/>
        </w:trPr>
        <w:tc>
          <w:tcPr>
            <w:tcW w:w="11170" w:type="dxa"/>
            <w:shd w:val="clear" w:color="auto" w:fill="B8CCE4"/>
          </w:tcPr>
          <w:p w14:paraId="046B7A0C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КОЛЬМАР</w:t>
            </w:r>
          </w:p>
        </w:tc>
      </w:tr>
      <w:tr w:rsidR="00A94961" w14:paraId="7B3019A6" w14:textId="77777777">
        <w:trPr>
          <w:trHeight w:val="380"/>
        </w:trPr>
        <w:tc>
          <w:tcPr>
            <w:tcW w:w="11170" w:type="dxa"/>
            <w:shd w:val="clear" w:color="auto" w:fill="auto"/>
          </w:tcPr>
          <w:p w14:paraId="6C7AFF07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Завтрак </w:t>
            </w:r>
          </w:p>
          <w:p w14:paraId="45968E41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(~50 км) в Кольмар. Обзорная экскурсия по городу </w:t>
            </w:r>
          </w:p>
          <w:p w14:paraId="3BDC1DDE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0672A7B7" w14:textId="77777777" w:rsidR="00A94961" w:rsidRDefault="00D82772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7798D7B1" w14:textId="77777777" w:rsidR="00A94961" w:rsidRDefault="00D82772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Круиз по каналам Кольмара</w:t>
            </w:r>
          </w:p>
          <w:p w14:paraId="3D9794B1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на ночлег на территории Польши ( 800 км)</w:t>
            </w:r>
          </w:p>
        </w:tc>
      </w:tr>
      <w:tr w:rsidR="00A94961" w14:paraId="75A99898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7F54DCDA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ДОРОГА ДОМОЙ</w:t>
            </w:r>
          </w:p>
        </w:tc>
      </w:tr>
      <w:tr w:rsidR="00A94961" w14:paraId="44463828" w14:textId="77777777">
        <w:trPr>
          <w:trHeight w:val="305"/>
        </w:trPr>
        <w:tc>
          <w:tcPr>
            <w:tcW w:w="11170" w:type="dxa"/>
          </w:tcPr>
          <w:p w14:paraId="064FF3BC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Завтрак. Транзит (~725 км) по территории Польши</w:t>
            </w:r>
          </w:p>
        </w:tc>
      </w:tr>
      <w:tr w:rsidR="00A94961" w14:paraId="771322F7" w14:textId="77777777">
        <w:trPr>
          <w:trHeight w:val="135"/>
        </w:trPr>
        <w:tc>
          <w:tcPr>
            <w:tcW w:w="11170" w:type="dxa"/>
            <w:shd w:val="clear" w:color="auto" w:fill="B8CCE4"/>
          </w:tcPr>
          <w:p w14:paraId="54E52D99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 день: С ВОЗВРАЩЕНИЕМ!</w:t>
            </w:r>
          </w:p>
        </w:tc>
      </w:tr>
      <w:tr w:rsidR="00A94961" w14:paraId="4DD9D56A" w14:textId="77777777">
        <w:trPr>
          <w:trHeight w:val="305"/>
        </w:trPr>
        <w:tc>
          <w:tcPr>
            <w:tcW w:w="11170" w:type="dxa"/>
          </w:tcPr>
          <w:p w14:paraId="34315C83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  <w:p w14:paraId="64B6CDF4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(~350 км) Брест-Минск  </w:t>
            </w:r>
          </w:p>
          <w:p w14:paraId="5407E49A" w14:textId="77777777" w:rsidR="00A94961" w:rsidRDefault="00D827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Прибытие в Минск в первой половине дня</w:t>
            </w:r>
          </w:p>
        </w:tc>
      </w:tr>
    </w:tbl>
    <w:p w14:paraId="38DD2BCF" w14:textId="77777777" w:rsidR="00A94961" w:rsidRDefault="00A94961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</w:p>
    <w:p w14:paraId="17E6780C" w14:textId="77777777" w:rsidR="00A94961" w:rsidRDefault="00D82772">
      <w:pPr>
        <w:ind w:left="180" w:firstLine="180"/>
        <w:rPr>
          <w:rFonts w:ascii="Arial" w:eastAsia="Arial" w:hAnsi="Arial" w:cs="Arial"/>
          <w:color w:val="221E1F"/>
          <w:sz w:val="14"/>
          <w:szCs w:val="14"/>
        </w:rPr>
      </w:pPr>
      <w:r>
        <w:rPr>
          <w:rFonts w:ascii="Arial" w:eastAsia="Arial" w:hAnsi="Arial" w:cs="Arial"/>
          <w:color w:val="221E1F"/>
          <w:sz w:val="14"/>
          <w:szCs w:val="14"/>
        </w:rPr>
        <w:t>По желанию, оплачивается дополнительно каждым туристом отдельно. Допускается изменение</w:t>
      </w:r>
      <w:r>
        <w:rPr>
          <w:rFonts w:ascii="Arial" w:eastAsia="Arial" w:hAnsi="Arial" w:cs="Arial"/>
          <w:color w:val="221E1F"/>
          <w:sz w:val="14"/>
          <w:szCs w:val="14"/>
        </w:rPr>
        <w:t xml:space="preserve">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</w:t>
      </w:r>
      <w:r>
        <w:rPr>
          <w:rFonts w:ascii="Arial" w:eastAsia="Arial" w:hAnsi="Arial" w:cs="Arial"/>
          <w:color w:val="221E1F"/>
          <w:sz w:val="14"/>
          <w:szCs w:val="14"/>
        </w:rPr>
        <w:t>стояния являются приблизительными.</w:t>
      </w:r>
    </w:p>
    <w:p w14:paraId="7F9821A6" w14:textId="77777777" w:rsidR="00A94961" w:rsidRDefault="00D82772">
      <w:pPr>
        <w:ind w:left="180" w:firstLine="180"/>
        <w:rPr>
          <w:rFonts w:ascii="Arial" w:eastAsia="Arial" w:hAnsi="Arial" w:cs="Arial"/>
          <w:b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(!) Прибытие в отели по программе в отдельных случаях возможно после 24.00</w:t>
      </w:r>
    </w:p>
    <w:p w14:paraId="0A4FCD7A" w14:textId="77777777" w:rsidR="00A94961" w:rsidRDefault="00D82772">
      <w:pPr>
        <w:ind w:left="180" w:firstLine="18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</w:t>
      </w:r>
      <w:r>
        <w:rPr>
          <w:rFonts w:ascii="Arial" w:eastAsia="Arial" w:hAnsi="Arial" w:cs="Arial"/>
          <w:sz w:val="14"/>
          <w:szCs w:val="14"/>
        </w:rPr>
        <w:t>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</w:t>
      </w:r>
      <w:r>
        <w:rPr>
          <w:rFonts w:ascii="Arial" w:eastAsia="Arial" w:hAnsi="Arial" w:cs="Arial"/>
          <w:sz w:val="14"/>
          <w:szCs w:val="14"/>
        </w:rPr>
        <w:t>сть.</w:t>
      </w:r>
    </w:p>
    <w:p w14:paraId="328A71A6" w14:textId="77777777" w:rsidR="00A94961" w:rsidRDefault="00A94961">
      <w:pPr>
        <w:ind w:left="180" w:firstLine="180"/>
        <w:jc w:val="both"/>
        <w:rPr>
          <w:rFonts w:ascii="Arial" w:eastAsia="Arial" w:hAnsi="Arial" w:cs="Arial"/>
          <w:sz w:val="14"/>
          <w:szCs w:val="14"/>
          <w:highlight w:val="yellow"/>
        </w:rPr>
      </w:pPr>
    </w:p>
    <w:p w14:paraId="0436CD38" w14:textId="77777777" w:rsidR="00A94961" w:rsidRDefault="00D82772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456B7DA3" w14:textId="77777777" w:rsidR="00A94961" w:rsidRDefault="00A9496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9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A94961" w14:paraId="7AC4575E" w14:textId="77777777">
        <w:tc>
          <w:tcPr>
            <w:tcW w:w="2975" w:type="dxa"/>
            <w:gridSpan w:val="2"/>
          </w:tcPr>
          <w:p w14:paraId="47BFBB11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217867C0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2330EBCC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26D2A9AF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A94961" w14:paraId="51CCBDDA" w14:textId="77777777">
        <w:tc>
          <w:tcPr>
            <w:tcW w:w="1487" w:type="dxa"/>
            <w:shd w:val="clear" w:color="auto" w:fill="FFFFFF"/>
          </w:tcPr>
          <w:p w14:paraId="5958A536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01.05.2026</w:t>
            </w:r>
          </w:p>
        </w:tc>
        <w:tc>
          <w:tcPr>
            <w:tcW w:w="1488" w:type="dxa"/>
            <w:shd w:val="clear" w:color="auto" w:fill="FFFFFF"/>
          </w:tcPr>
          <w:p w14:paraId="38C6F065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09.05.2026</w:t>
            </w:r>
          </w:p>
        </w:tc>
        <w:tc>
          <w:tcPr>
            <w:tcW w:w="1487" w:type="dxa"/>
          </w:tcPr>
          <w:p w14:paraId="43011C1F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1CA0AB67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5ADC5599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</w:tc>
      </w:tr>
      <w:tr w:rsidR="00A94961" w14:paraId="02F1E6F9" w14:textId="77777777">
        <w:tc>
          <w:tcPr>
            <w:tcW w:w="1487" w:type="dxa"/>
            <w:shd w:val="clear" w:color="auto" w:fill="FFFFFF"/>
          </w:tcPr>
          <w:p w14:paraId="369C23EB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10.10.2026</w:t>
            </w:r>
          </w:p>
        </w:tc>
        <w:tc>
          <w:tcPr>
            <w:tcW w:w="1488" w:type="dxa"/>
            <w:shd w:val="clear" w:color="auto" w:fill="FFFFFF"/>
          </w:tcPr>
          <w:p w14:paraId="1F1AD267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18.10.2026</w:t>
            </w:r>
          </w:p>
        </w:tc>
        <w:tc>
          <w:tcPr>
            <w:tcW w:w="1487" w:type="dxa"/>
          </w:tcPr>
          <w:p w14:paraId="63067FB3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0B5DDE68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1488" w:type="dxa"/>
          </w:tcPr>
          <w:p w14:paraId="2B29F03C" w14:textId="77777777" w:rsidR="00A94961" w:rsidRDefault="00D8277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960</w:t>
            </w:r>
          </w:p>
        </w:tc>
      </w:tr>
    </w:tbl>
    <w:p w14:paraId="15368247" w14:textId="77777777" w:rsidR="00A94961" w:rsidRDefault="00A94961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7308A87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p w14:paraId="4C3F3861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p w14:paraId="3062CB30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a"/>
        <w:tblpPr w:leftFromText="180" w:rightFromText="180" w:vertAnchor="page" w:horzAnchor="margin" w:tblpY="1066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2"/>
        <w:gridCol w:w="8645"/>
      </w:tblGrid>
      <w:tr w:rsidR="00A94961" w14:paraId="15F44A8A" w14:textId="77777777">
        <w:tc>
          <w:tcPr>
            <w:tcW w:w="2412" w:type="dxa"/>
            <w:vAlign w:val="center"/>
          </w:tcPr>
          <w:p w14:paraId="5919C422" w14:textId="77777777" w:rsidR="00A94961" w:rsidRDefault="00D8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lastRenderedPageBreak/>
              <w:t>В стоимость тура включено</w:t>
            </w:r>
          </w:p>
          <w:p w14:paraId="4C862212" w14:textId="77777777" w:rsidR="00A94961" w:rsidRDefault="00A94961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645" w:type="dxa"/>
          </w:tcPr>
          <w:p w14:paraId="50D5DE96" w14:textId="77777777" w:rsidR="00A94961" w:rsidRDefault="00D827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Проживание </w:t>
            </w:r>
            <w:r>
              <w:rPr>
                <w:rFonts w:ascii="Arial" w:eastAsia="Arial" w:hAnsi="Arial" w:cs="Arial"/>
                <w:sz w:val="16"/>
                <w:szCs w:val="16"/>
              </w:rPr>
              <w:t>в отелях туристического класса категории 2-3* либо без категории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37C8F65C" w14:textId="77777777" w:rsidR="00A94961" w:rsidRDefault="00D8277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33A00768" w14:textId="77777777" w:rsidR="00A94961" w:rsidRDefault="00D827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Питание: континентальные завтраки в транзитных от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елях</w:t>
            </w:r>
          </w:p>
          <w:p w14:paraId="1D48EE69" w14:textId="77777777" w:rsidR="00A94961" w:rsidRDefault="00D82772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Команда: профессиональный сопровождающий по маршруту и опытные водители</w:t>
            </w:r>
          </w:p>
          <w:p w14:paraId="11EEEC84" w14:textId="77777777" w:rsidR="00A94961" w:rsidRDefault="00D8277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Экскурсионное обслуживание в городах Регенсбург, Берн, Анси,Кольмар</w:t>
            </w:r>
          </w:p>
        </w:tc>
      </w:tr>
      <w:tr w:rsidR="00A94961" w14:paraId="5DF95898" w14:textId="77777777">
        <w:tc>
          <w:tcPr>
            <w:tcW w:w="2412" w:type="dxa"/>
            <w:vAlign w:val="center"/>
          </w:tcPr>
          <w:p w14:paraId="57DC47A7" w14:textId="77777777" w:rsidR="00A94961" w:rsidRDefault="00D8277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В стоимость тура не включено</w:t>
            </w:r>
          </w:p>
        </w:tc>
        <w:tc>
          <w:tcPr>
            <w:tcW w:w="8645" w:type="dxa"/>
          </w:tcPr>
          <w:p w14:paraId="38B5C25C" w14:textId="77777777" w:rsidR="00A94961" w:rsidRDefault="00D827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Консульский сбор – €35 (шенгенская виза) </w:t>
            </w:r>
          </w:p>
          <w:p w14:paraId="2FEE2475" w14:textId="77777777" w:rsidR="00A94961" w:rsidRDefault="00D8277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Медицинская страховка – от €</w:t>
            </w: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</w:tr>
    </w:tbl>
    <w:p w14:paraId="41C8B2FC" w14:textId="77777777" w:rsidR="00A94961" w:rsidRDefault="00A949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fb"/>
        <w:tblpPr w:leftFromText="180" w:rightFromText="180" w:vertAnchor="page" w:horzAnchor="margin" w:tblpY="2596"/>
        <w:tblW w:w="1105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8647"/>
      </w:tblGrid>
      <w:tr w:rsidR="00A94961" w14:paraId="1C4F1CD8" w14:textId="77777777">
        <w:trPr>
          <w:trHeight w:val="553"/>
        </w:trPr>
        <w:tc>
          <w:tcPr>
            <w:tcW w:w="2410" w:type="dxa"/>
            <w:shd w:val="clear" w:color="auto" w:fill="auto"/>
            <w:vAlign w:val="center"/>
          </w:tcPr>
          <w:p w14:paraId="4B873960" w14:textId="77777777" w:rsidR="00A94961" w:rsidRDefault="00D8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ДОПЛАТЫ ПО ПРОГРАММЕ</w:t>
            </w:r>
          </w:p>
        </w:tc>
        <w:tc>
          <w:tcPr>
            <w:tcW w:w="8647" w:type="dxa"/>
            <w:shd w:val="clear" w:color="auto" w:fill="auto"/>
          </w:tcPr>
          <w:p w14:paraId="1DB0EAD3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Использование наушников во время экскурсии в городах– €15 (обязательная доплата)</w:t>
            </w:r>
          </w:p>
          <w:p w14:paraId="272D570D" w14:textId="77777777" w:rsidR="00A94961" w:rsidRDefault="00D8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1171629F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bookmarkStart w:id="2" w:name="_heading=h.14zzn8tirup5" w:colFirst="0" w:colLast="0"/>
            <w:bookmarkEnd w:id="2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Экскурсионная поездка в Интерлакен и долину водопадов Лаутербруннен   € 35</w:t>
            </w:r>
          </w:p>
          <w:p w14:paraId="45E11985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Женеве -10 €</w:t>
            </w:r>
          </w:p>
          <w:p w14:paraId="679CE027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Экскурсия в Лион 40 € </w:t>
            </w:r>
          </w:p>
          <w:p w14:paraId="08501409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Поездка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в Шамони – €20 (дети €10) при желании 90% группы</w:t>
            </w:r>
          </w:p>
          <w:p w14:paraId="031D44E9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Подъем на смотровую площадку на Монблан на фуникулере – от €75 (тарифы 2025 варьируются в зависимости от высоты подъема)</w:t>
            </w:r>
          </w:p>
          <w:p w14:paraId="14E9557F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Экскурсия по Женевскому озеру €30 (дети €15)</w:t>
            </w:r>
          </w:p>
          <w:p w14:paraId="56819B1D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Круиз по каналам Кольмара 15€ </w:t>
            </w:r>
          </w:p>
          <w:p w14:paraId="45289E4C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Экскурсия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во Вроцлав - €15 (дети €10), экскурсия возможна при желании не менее 80 % группы. </w:t>
            </w:r>
          </w:p>
          <w:p w14:paraId="424D9FA1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Заезд во Вроцлав 10€</w:t>
            </w:r>
          </w:p>
          <w:p w14:paraId="36F1AB0C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Дополнительные мероприятия, описанные в программе;</w:t>
            </w:r>
          </w:p>
          <w:p w14:paraId="703BB0BE" w14:textId="77777777" w:rsidR="00A94961" w:rsidRDefault="00D8277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Билеты для посещения музеев и других достопримечательностей, проезд на городском транспорте в посещае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мых городах в случае необходимости, а также все иное, не оговоренное в программе</w:t>
            </w:r>
          </w:p>
          <w:p w14:paraId="3CF84A81" w14:textId="77777777" w:rsidR="00A94961" w:rsidRDefault="00A94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</w:tbl>
    <w:p w14:paraId="2212461D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p w14:paraId="3218907E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p w14:paraId="736BEFF6" w14:textId="77777777" w:rsidR="00A94961" w:rsidRDefault="00A94961">
      <w:pPr>
        <w:ind w:right="34"/>
        <w:jc w:val="both"/>
        <w:rPr>
          <w:rFonts w:ascii="Arial" w:eastAsia="Arial" w:hAnsi="Arial" w:cs="Arial"/>
          <w:b/>
          <w:sz w:val="16"/>
          <w:szCs w:val="16"/>
        </w:rPr>
      </w:pPr>
    </w:p>
    <w:p w14:paraId="0EE1A76E" w14:textId="77777777" w:rsidR="00A94961" w:rsidRDefault="00D82772">
      <w:pPr>
        <w:ind w:right="34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Возможные изменения:</w:t>
      </w:r>
    </w:p>
    <w:p w14:paraId="01E0F291" w14:textId="77777777" w:rsidR="00A94961" w:rsidRDefault="00D8277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eastAsia="Arial" w:hAnsi="Arial" w:cs="Arial"/>
          <w:color w:val="221E1F"/>
          <w:sz w:val="16"/>
          <w:szCs w:val="16"/>
        </w:rPr>
        <w:t>порядка проведения мероприятий (посещения объектов);</w:t>
      </w:r>
    </w:p>
    <w:p w14:paraId="2DC662B8" w14:textId="77777777" w:rsidR="00A94961" w:rsidRDefault="00D8277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2EC5EF9C" w14:textId="77777777" w:rsidR="00A94961" w:rsidRDefault="00D8277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в экскурсионной программе и стоимости тура;</w:t>
      </w:r>
    </w:p>
    <w:p w14:paraId="7A85F814" w14:textId="77777777" w:rsidR="00A94961" w:rsidRDefault="00D82772">
      <w:pPr>
        <w:rPr>
          <w:rFonts w:ascii="Arial" w:eastAsia="Arial" w:hAnsi="Arial" w:cs="Arial"/>
          <w:color w:val="221E1F"/>
          <w:sz w:val="16"/>
          <w:szCs w:val="16"/>
        </w:rPr>
      </w:pPr>
      <w:r>
        <w:rPr>
          <w:rFonts w:ascii="Arial" w:eastAsia="Arial" w:hAnsi="Arial" w:cs="Arial"/>
          <w:color w:val="221E1F"/>
          <w:sz w:val="16"/>
          <w:szCs w:val="16"/>
        </w:rPr>
        <w:t>- отелей и ресторано</w:t>
      </w:r>
      <w:r>
        <w:rPr>
          <w:rFonts w:ascii="Arial" w:eastAsia="Arial" w:hAnsi="Arial" w:cs="Arial"/>
          <w:color w:val="221E1F"/>
          <w:sz w:val="16"/>
          <w:szCs w:val="16"/>
        </w:rPr>
        <w:t>в на аналогичные.</w:t>
      </w:r>
    </w:p>
    <w:p w14:paraId="008B1141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</w:t>
      </w:r>
    </w:p>
    <w:p w14:paraId="722192FF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Примечание.</w:t>
      </w:r>
    </w:p>
    <w:p w14:paraId="0D113D2C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69647BA7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4EE89820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3. Выселение из отеля осуществляется до 09:00 часов.</w:t>
      </w:r>
    </w:p>
    <w:p w14:paraId="4C20D107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21FFC55F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5. Посещение указанных объектов осуществляется по желанию, при наличии своб</w:t>
      </w:r>
      <w:r>
        <w:rPr>
          <w:rFonts w:ascii="Arial" w:eastAsia="Arial" w:hAnsi="Arial" w:cs="Arial"/>
          <w:color w:val="000000"/>
          <w:sz w:val="16"/>
          <w:szCs w:val="16"/>
        </w:rPr>
        <w:t>одного времени и оплачивается дополнительно.</w:t>
      </w:r>
    </w:p>
    <w:p w14:paraId="6C43A074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6. Термины и их определения:</w:t>
      </w:r>
    </w:p>
    <w:p w14:paraId="796F8543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Arial" w:eastAsia="Arial" w:hAnsi="Arial" w:cs="Arial"/>
          <w:sz w:val="16"/>
          <w:szCs w:val="16"/>
        </w:rPr>
        <w:t xml:space="preserve">, </w:t>
      </w:r>
      <w:r>
        <w:rPr>
          <w:rFonts w:ascii="Arial" w:eastAsia="Arial" w:hAnsi="Arial" w:cs="Arial"/>
          <w:color w:val="000000"/>
          <w:sz w:val="16"/>
          <w:szCs w:val="16"/>
        </w:rPr>
        <w:t>а в пригоро</w:t>
      </w:r>
      <w:r>
        <w:rPr>
          <w:rFonts w:ascii="Arial" w:eastAsia="Arial" w:hAnsi="Arial" w:cs="Arial"/>
          <w:sz w:val="16"/>
          <w:szCs w:val="16"/>
        </w:rPr>
        <w:t>дах, либо</w:t>
      </w:r>
      <w:r>
        <w:rPr>
          <w:rFonts w:ascii="Arial" w:eastAsia="Arial" w:hAnsi="Arial" w:cs="Arial"/>
          <w:sz w:val="16"/>
          <w:szCs w:val="16"/>
        </w:rPr>
        <w:t xml:space="preserve"> придорожных зонах;</w:t>
      </w:r>
    </w:p>
    <w:p w14:paraId="465856BF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4604BD85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</w:t>
      </w:r>
      <w:r>
        <w:rPr>
          <w:rFonts w:ascii="Arial" w:eastAsia="Arial" w:hAnsi="Arial" w:cs="Arial"/>
          <w:color w:val="000000"/>
          <w:sz w:val="16"/>
          <w:szCs w:val="16"/>
        </w:rPr>
        <w:t>родуктов строго ограничено – «что принесли, то и съели». Добавка исключена.</w:t>
      </w:r>
    </w:p>
    <w:p w14:paraId="3EE772E1" w14:textId="77777777" w:rsidR="00A94961" w:rsidRDefault="00D827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7. Расстояние является приблизительным (ориентировочным).</w:t>
      </w:r>
    </w:p>
    <w:p w14:paraId="502EFA3A" w14:textId="77777777" w:rsidR="00A94961" w:rsidRDefault="00A94961">
      <w:pPr>
        <w:pBdr>
          <w:top w:val="nil"/>
          <w:left w:val="nil"/>
          <w:bottom w:val="single" w:sz="12" w:space="1" w:color="000000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</w:p>
    <w:p w14:paraId="354270C4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Просим обратить внимание:</w:t>
      </w:r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50ECE60B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14:paraId="2B4221D8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Автобусное обслуживание и сопровождение</w:t>
      </w:r>
      <w:r>
        <w:rPr>
          <w:rFonts w:ascii="Arial" w:eastAsia="Arial" w:hAnsi="Arial" w:cs="Arial"/>
          <w:sz w:val="16"/>
          <w:szCs w:val="16"/>
        </w:rPr>
        <w:t xml:space="preserve"> руководителя в свободное время не предусмотрено</w:t>
      </w:r>
    </w:p>
    <w:p w14:paraId="231919E3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1502D8B5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294056EC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Автобу</w:t>
      </w:r>
      <w:r>
        <w:rPr>
          <w:rFonts w:ascii="Arial" w:eastAsia="Arial" w:hAnsi="Arial" w:cs="Arial"/>
          <w:sz w:val="16"/>
          <w:szCs w:val="16"/>
        </w:rPr>
        <w:t xml:space="preserve">с движется со скоростью, разрешённой правилами перевозки пассажиров в странах Евросоюза </w:t>
      </w:r>
    </w:p>
    <w:p w14:paraId="245353EF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2BC7B425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Туристы, которые путешествуют одни, могут быть размещены на дополнительной кровати в двухместном номере</w:t>
      </w:r>
    </w:p>
    <w:p w14:paraId="2756AB63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Горячие напитки в автобусе не предлагаются</w:t>
      </w:r>
    </w:p>
    <w:p w14:paraId="42F9B46E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Во время длительных переездов каждые 3-4 часа мы будут остановки, где будет возможность приобрести ча</w:t>
      </w:r>
      <w:r>
        <w:rPr>
          <w:rFonts w:ascii="Arial" w:eastAsia="Arial" w:hAnsi="Arial" w:cs="Arial"/>
          <w:sz w:val="16"/>
          <w:szCs w:val="16"/>
        </w:rPr>
        <w:t>й/кофе или другие напитки</w:t>
      </w:r>
    </w:p>
    <w:p w14:paraId="008BB409" w14:textId="77777777" w:rsidR="00A94961" w:rsidRDefault="00D82772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14:paraId="0A86691B" w14:textId="77777777" w:rsidR="00A94961" w:rsidRDefault="00A9496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c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A94961" w14:paraId="25A0EED6" w14:textId="77777777">
        <w:tc>
          <w:tcPr>
            <w:tcW w:w="5559" w:type="dxa"/>
          </w:tcPr>
          <w:p w14:paraId="617AEE40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4412F07E" w14:textId="77777777" w:rsidR="00A94961" w:rsidRDefault="00D8277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A94961" w14:paraId="669CF662" w14:textId="77777777">
        <w:tc>
          <w:tcPr>
            <w:tcW w:w="5559" w:type="dxa"/>
          </w:tcPr>
          <w:p w14:paraId="29F75226" w14:textId="77777777" w:rsidR="00A94961" w:rsidRDefault="00A949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10173D72" w14:textId="77777777" w:rsidR="00A94961" w:rsidRDefault="00A9496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2EA501BE" w14:textId="77777777" w:rsidR="00A94961" w:rsidRDefault="00A94961">
      <w:pPr>
        <w:ind w:left="283"/>
        <w:rPr>
          <w:rFonts w:ascii="Times New Roman" w:eastAsia="Times New Roman" w:hAnsi="Times New Roman" w:cs="Times New Roman"/>
          <w:sz w:val="18"/>
          <w:szCs w:val="18"/>
        </w:rPr>
      </w:pPr>
    </w:p>
    <w:sectPr w:rsidR="00A94961">
      <w:pgSz w:w="11906" w:h="16838"/>
      <w:pgMar w:top="284" w:right="425" w:bottom="459" w:left="567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029D"/>
    <w:multiLevelType w:val="multilevel"/>
    <w:tmpl w:val="FE4EA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157AB3"/>
    <w:multiLevelType w:val="multilevel"/>
    <w:tmpl w:val="E1368A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141381"/>
    <w:multiLevelType w:val="multilevel"/>
    <w:tmpl w:val="E6BEB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6D753A"/>
    <w:multiLevelType w:val="multilevel"/>
    <w:tmpl w:val="006445B8"/>
    <w:lvl w:ilvl="0">
      <w:start w:val="1"/>
      <w:numFmt w:val="bullet"/>
      <w:pStyle w:val="a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32BC0B62"/>
    <w:multiLevelType w:val="multilevel"/>
    <w:tmpl w:val="C7CED6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F90AFB"/>
    <w:multiLevelType w:val="multilevel"/>
    <w:tmpl w:val="FA38E3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D508B6"/>
    <w:multiLevelType w:val="multilevel"/>
    <w:tmpl w:val="D2103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1470A1"/>
    <w:multiLevelType w:val="multilevel"/>
    <w:tmpl w:val="61DA62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61"/>
    <w:rsid w:val="00A94961"/>
    <w:rsid w:val="00D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E138"/>
  <w15:docId w15:val="{DB0B3D7F-F1BA-43EB-9E75-8DB697B8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0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1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customStyle="1" w:styleId="12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21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-12">
    <w:name w:val="Цветной список - Акцент 12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72"/>
    <w:rsid w:val="00CF7862"/>
    <w:pPr>
      <w:ind w:left="720"/>
      <w:contextualSpacing/>
    </w:p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/8s7i4rbuH+zgiDoaoc+tFLAXg==">CgMxLjAyDmguM2pzbTRkNTd5eWFkMg5oLjE0enpuOHRpcnVwNTgAciExYXNJY0VPRXExOFBEMjREQnV3Wk1GRWYxUGR4ZzY0NC0=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2</cp:revision>
  <dcterms:created xsi:type="dcterms:W3CDTF">2025-09-01T12:39:00Z</dcterms:created>
  <dcterms:modified xsi:type="dcterms:W3CDTF">2025-11-18T12:48:00Z</dcterms:modified>
</cp:coreProperties>
</file>